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0001772874</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835"/>
        </w:trPr>
        <w:tc>
          <w:tcPr>
            <w:tcW w:w="6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LINCOLN EDUCATIONAL SERVICES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000-51371</w:t>
            </w:r>
          </w:p>
        </w:tc>
      </w:tr>
      <w:tr>
        <w:trPr>
          <w:trHeight w:val="258"/>
        </w:trPr>
        <w:tc>
          <w:tcPr>
            <w:tcW w:w="30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14 SYLVAN WAY</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SUITE 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PARSIPPANY</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07054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973-736-9340</w:t>
            </w:r>
          </w:p>
        </w:tc>
      </w:tr>
      <w:tr>
        <w:trPr>
          <w:trHeight w:val="297"/>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Pryor Felecia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99399.40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31720728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880" w:val="left"/>
          <w:tab w:leader="none" w:pos="4200" w:val="left"/>
          <w:tab w:leader="none" w:pos="592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780" w:val="left"/>
          <w:tab w:leader="none" w:pos="4380" w:val="left"/>
          <w:tab w:leader="none" w:pos="5820" w:val="left"/>
          <w:tab w:leader="none" w:pos="6440" w:val="left"/>
          <w:tab w:leader="none" w:pos="738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200" w:lineRule="exact"/>
        <w:rPr>
          <w:sz w:val="20"/>
          <w:szCs w:val="20"/>
          <w:color w:val="auto"/>
        </w:rPr>
      </w:pPr>
    </w:p>
    <w:p>
      <w:pPr>
        <w:spacing w:after="0" w:line="2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2520" w:right="40" w:hanging="2470"/>
        <w:spacing w:after="0" w:line="258" w:lineRule="auto"/>
        <w:rPr>
          <w:sz w:val="20"/>
          <w:szCs w:val="20"/>
          <w:color w:val="auto"/>
        </w:rPr>
      </w:pPr>
      <w:r>
        <w:rPr>
          <w:rFonts w:ascii="Times New Roman" w:cs="Times New Roman" w:eastAsia="Times New Roman" w:hAnsi="Times New Roman"/>
          <w:sz w:val="21"/>
          <w:szCs w:val="21"/>
          <w:color w:val="auto"/>
        </w:rPr>
        <w:t>Common Stock 05/05/2024 restricted stock unit awards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4"/>
                <w:szCs w:val="24"/>
                <w:color w:val="auto"/>
              </w:rPr>
            </w:pP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LINCOLN</w:t>
            </w:r>
          </w:p>
        </w:tc>
        <w:tc>
          <w:tcPr>
            <w:tcW w:w="2660" w:type="dxa"/>
            <w:vAlign w:val="bottom"/>
          </w:tcPr>
          <w:p>
            <w:pPr>
              <w:spacing w:after="0"/>
              <w:rPr>
                <w:sz w:val="23"/>
                <w:szCs w:val="2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6"/>
              </w:rPr>
              <w:t>EDUCATIONAL</w:t>
            </w:r>
          </w:p>
        </w:tc>
        <w:tc>
          <w:tcPr>
            <w:tcW w:w="26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266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2000</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05/05/2024 issuer equity</w:t>
            </w:r>
          </w:p>
        </w:tc>
        <w:tc>
          <w:tcPr>
            <w:tcW w:w="0" w:type="dxa"/>
            <w:vAlign w:val="bottom"/>
          </w:tcPr>
          <w:p>
            <w:pPr>
              <w:spacing w:after="0"/>
              <w:rPr>
                <w:sz w:val="1"/>
                <w:szCs w:val="1"/>
                <w:color w:val="auto"/>
              </w:rPr>
            </w:pPr>
          </w:p>
        </w:tc>
      </w:tr>
      <w:tr>
        <w:trPr>
          <w:trHeight w:val="121"/>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6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CORP</w:t>
            </w:r>
          </w:p>
        </w:tc>
        <w:tc>
          <w:tcPr>
            <w:tcW w:w="266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320"/>
            <w:col w:w="7040"/>
          </w:cols>
          <w:pgMar w:left="320" w:top="98"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06/03/2026</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Felecia Pryor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2026-06-03T16:13:38Z</dcterms:created>
  <dcterms:modified xsi:type="dcterms:W3CDTF">2026-06-03T16:13:38Z</dcterms:modified>
</cp:coreProperties>
</file>