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0001328197</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835"/>
        </w:trPr>
        <w:tc>
          <w:tcPr>
            <w:tcW w:w="6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LINCOLN EDUCATIONAL SERVICES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000-51371</w:t>
            </w:r>
          </w:p>
        </w:tc>
      </w:tr>
      <w:tr>
        <w:trPr>
          <w:trHeight w:val="258"/>
        </w:trPr>
        <w:tc>
          <w:tcPr>
            <w:tcW w:w="30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14 SYLVAN WAY</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SUITE A</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20" w:type="dxa"/>
            <w:vAlign w:val="bottom"/>
          </w:tcPr>
          <w:p>
            <w:pPr>
              <w:spacing w:after="0"/>
              <w:rPr>
                <w:sz w:val="21"/>
                <w:szCs w:val="21"/>
                <w:color w:val="auto"/>
              </w:rPr>
            </w:pPr>
          </w:p>
        </w:tc>
        <w:tc>
          <w:tcPr>
            <w:tcW w:w="4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PARSIPPANY</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07054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973-736-9340</w:t>
            </w:r>
          </w:p>
        </w:tc>
      </w:tr>
      <w:tr>
        <w:trPr>
          <w:trHeight w:val="297"/>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Carney Kevin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144000.00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31720728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880" w:val="left"/>
          <w:tab w:leader="none" w:pos="4200" w:val="left"/>
          <w:tab w:leader="none" w:pos="592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780" w:val="left"/>
          <w:tab w:leader="none" w:pos="4380" w:val="left"/>
          <w:tab w:leader="none" w:pos="5820" w:val="left"/>
          <w:tab w:leader="none" w:pos="6440" w:val="left"/>
          <w:tab w:leader="none" w:pos="738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Transaction</w:t>
      </w:r>
    </w:p>
    <w:p>
      <w:pPr>
        <w:spacing w:after="0" w:line="200" w:lineRule="exact"/>
        <w:rPr>
          <w:sz w:val="20"/>
          <w:szCs w:val="20"/>
          <w:color w:val="auto"/>
        </w:rPr>
      </w:pPr>
    </w:p>
    <w:p>
      <w:pPr>
        <w:spacing w:after="0" w:line="22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ind w:left="2520" w:right="40" w:hanging="2470"/>
        <w:spacing w:after="0" w:line="258" w:lineRule="auto"/>
        <w:rPr>
          <w:sz w:val="20"/>
          <w:szCs w:val="20"/>
          <w:color w:val="auto"/>
        </w:rPr>
      </w:pPr>
      <w:r>
        <w:rPr>
          <w:rFonts w:ascii="Times New Roman" w:cs="Times New Roman" w:eastAsia="Times New Roman" w:hAnsi="Times New Roman"/>
          <w:sz w:val="21"/>
          <w:szCs w:val="21"/>
          <w:color w:val="auto"/>
        </w:rPr>
        <w:t>Common Stock 05/05/2023 restricted stock unit awards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5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540" w:type="dxa"/>
            <w:vAlign w:val="bottom"/>
          </w:tcPr>
          <w:p>
            <w:pPr>
              <w:spacing w:after="0"/>
              <w:rPr>
                <w:sz w:val="24"/>
                <w:szCs w:val="24"/>
                <w:color w:val="auto"/>
              </w:rPr>
            </w:pPr>
          </w:p>
        </w:tc>
        <w:tc>
          <w:tcPr>
            <w:tcW w:w="26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LINCOLN</w:t>
            </w:r>
          </w:p>
        </w:tc>
        <w:tc>
          <w:tcPr>
            <w:tcW w:w="2660" w:type="dxa"/>
            <w:vAlign w:val="bottom"/>
          </w:tcPr>
          <w:p>
            <w:pPr>
              <w:spacing w:after="0"/>
              <w:rPr>
                <w:sz w:val="23"/>
                <w:szCs w:val="2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6"/>
              </w:rPr>
              <w:t>EDUCATIONAL</w:t>
            </w:r>
          </w:p>
        </w:tc>
        <w:tc>
          <w:tcPr>
            <w:tcW w:w="266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266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3000</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05/05/2023 issuer equity</w:t>
            </w:r>
          </w:p>
        </w:tc>
        <w:tc>
          <w:tcPr>
            <w:tcW w:w="0" w:type="dxa"/>
            <w:vAlign w:val="bottom"/>
          </w:tcPr>
          <w:p>
            <w:pPr>
              <w:spacing w:after="0"/>
              <w:rPr>
                <w:sz w:val="1"/>
                <w:szCs w:val="1"/>
                <w:color w:val="auto"/>
              </w:rPr>
            </w:pPr>
          </w:p>
        </w:tc>
      </w:tr>
      <w:tr>
        <w:trPr>
          <w:trHeight w:val="121"/>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266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CORP</w:t>
            </w:r>
          </w:p>
        </w:tc>
        <w:tc>
          <w:tcPr>
            <w:tcW w:w="266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320"/>
            <w:col w:w="7040"/>
          </w:cols>
          <w:pgMar w:left="320" w:top="98"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Carney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2026-06-10T15:56:46Z</dcterms:created>
  <dcterms:modified xsi:type="dcterms:W3CDTF">2026-06-10T15:56:46Z</dcterms:modified>
</cp:coreProperties>
</file>